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38EE" w14:textId="2E4CBAD0" w:rsidR="00C531FE" w:rsidRPr="00C531FE" w:rsidRDefault="00C531FE" w:rsidP="00C531FE">
      <w:pPr>
        <w:shd w:val="clear" w:color="auto" w:fill="FFFFFF" w:themeFill="background1"/>
        <w:spacing w:line="276" w:lineRule="auto"/>
        <w:rPr>
          <w:rFonts w:asciiTheme="minorBidi" w:hAnsiTheme="minorBidi"/>
          <w:b/>
          <w:bCs/>
          <w:color w:val="083A81" w:themeColor="accent1"/>
          <w:szCs w:val="24"/>
        </w:rPr>
      </w:pPr>
      <w:r w:rsidRPr="00C531FE">
        <w:rPr>
          <w:rFonts w:asciiTheme="minorBidi" w:hAnsiTheme="minorBidi"/>
          <w:b/>
          <w:bCs/>
          <w:noProof/>
          <w:color w:val="083A81" w:themeColor="accent1"/>
          <w:szCs w:val="24"/>
        </w:rPr>
        <w:drawing>
          <wp:anchor distT="0" distB="0" distL="114300" distR="114300" simplePos="0" relativeHeight="251659264" behindDoc="1" locked="0" layoutInCell="1" allowOverlap="1" wp14:anchorId="50A77875" wp14:editId="0F2CD9B6">
            <wp:simplePos x="0" y="0"/>
            <wp:positionH relativeFrom="margin">
              <wp:align>center</wp:align>
            </wp:positionH>
            <wp:positionV relativeFrom="margin">
              <wp:align>top</wp:align>
            </wp:positionV>
            <wp:extent cx="1689100" cy="1190625"/>
            <wp:effectExtent l="0" t="0" r="6350" b="9525"/>
            <wp:wrapTopAndBottom/>
            <wp:docPr id="644168640" name="Picture 6441686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68640" name="Picture 3"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91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31474" w14:textId="77777777" w:rsidR="00C531FE" w:rsidRDefault="00BD08EA" w:rsidP="00C531FE">
      <w:pPr>
        <w:pBdr>
          <w:top w:val="single" w:sz="12" w:space="1" w:color="083A81" w:themeColor="accent1"/>
          <w:left w:val="single" w:sz="12" w:space="4" w:color="083A81" w:themeColor="accent1"/>
          <w:bottom w:val="single" w:sz="12" w:space="1" w:color="083A81" w:themeColor="accent1"/>
          <w:right w:val="single" w:sz="12" w:space="4" w:color="083A81" w:themeColor="accent1"/>
        </w:pBdr>
        <w:shd w:val="clear" w:color="auto" w:fill="FFFFFF" w:themeFill="background1"/>
        <w:spacing w:line="360" w:lineRule="auto"/>
        <w:jc w:val="center"/>
        <w:rPr>
          <w:rFonts w:asciiTheme="minorBidi" w:hAnsiTheme="minorBidi"/>
          <w:b/>
          <w:bCs/>
          <w:color w:val="083A81" w:themeColor="accent1"/>
          <w:sz w:val="28"/>
          <w:szCs w:val="28"/>
        </w:rPr>
      </w:pPr>
      <w:r w:rsidRPr="00C531FE">
        <w:rPr>
          <w:rFonts w:asciiTheme="minorBidi" w:hAnsiTheme="minorBidi"/>
          <w:b/>
          <w:bCs/>
          <w:color w:val="083A81" w:themeColor="accent1"/>
          <w:sz w:val="28"/>
          <w:szCs w:val="28"/>
        </w:rPr>
        <w:t xml:space="preserve">SAAA </w:t>
      </w:r>
      <w:r w:rsidR="00116497" w:rsidRPr="00C531FE">
        <w:rPr>
          <w:rFonts w:asciiTheme="minorBidi" w:hAnsiTheme="minorBidi"/>
          <w:b/>
          <w:bCs/>
          <w:color w:val="083A81" w:themeColor="accent1"/>
          <w:sz w:val="28"/>
          <w:szCs w:val="28"/>
        </w:rPr>
        <w:t>Digital AGAR Project</w:t>
      </w:r>
    </w:p>
    <w:p w14:paraId="0C0A1F74" w14:textId="35C47950" w:rsidR="00116497" w:rsidRPr="00C531FE" w:rsidRDefault="00BD08EA" w:rsidP="00C531FE">
      <w:pPr>
        <w:pBdr>
          <w:top w:val="single" w:sz="12" w:space="1" w:color="083A81" w:themeColor="accent1"/>
          <w:left w:val="single" w:sz="12" w:space="4" w:color="083A81" w:themeColor="accent1"/>
          <w:bottom w:val="single" w:sz="12" w:space="1" w:color="083A81" w:themeColor="accent1"/>
          <w:right w:val="single" w:sz="12" w:space="4" w:color="083A81" w:themeColor="accent1"/>
        </w:pBdr>
        <w:shd w:val="clear" w:color="auto" w:fill="FFFFFF" w:themeFill="background1"/>
        <w:spacing w:line="360" w:lineRule="auto"/>
        <w:jc w:val="center"/>
        <w:rPr>
          <w:rFonts w:asciiTheme="minorBidi" w:hAnsiTheme="minorBidi"/>
          <w:b/>
          <w:bCs/>
          <w:color w:val="083A81" w:themeColor="accent1"/>
          <w:sz w:val="28"/>
          <w:szCs w:val="28"/>
        </w:rPr>
      </w:pPr>
      <w:r w:rsidRPr="00C531FE">
        <w:rPr>
          <w:rFonts w:asciiTheme="minorBidi" w:hAnsiTheme="minorBidi"/>
          <w:b/>
          <w:bCs/>
          <w:color w:val="083A81" w:themeColor="accent1"/>
          <w:sz w:val="28"/>
          <w:szCs w:val="28"/>
        </w:rPr>
        <w:t xml:space="preserve">Seeking </w:t>
      </w:r>
      <w:r w:rsidR="00116497" w:rsidRPr="00C531FE">
        <w:rPr>
          <w:rFonts w:asciiTheme="minorBidi" w:hAnsiTheme="minorBidi"/>
          <w:b/>
          <w:bCs/>
          <w:color w:val="083A81" w:themeColor="accent1"/>
          <w:sz w:val="28"/>
          <w:szCs w:val="28"/>
        </w:rPr>
        <w:t>Expression</w:t>
      </w:r>
      <w:r w:rsidRPr="00C531FE">
        <w:rPr>
          <w:rFonts w:asciiTheme="minorBidi" w:hAnsiTheme="minorBidi"/>
          <w:b/>
          <w:bCs/>
          <w:color w:val="083A81" w:themeColor="accent1"/>
          <w:sz w:val="28"/>
          <w:szCs w:val="28"/>
        </w:rPr>
        <w:t>s</w:t>
      </w:r>
      <w:r w:rsidR="00116497" w:rsidRPr="00C531FE">
        <w:rPr>
          <w:rFonts w:asciiTheme="minorBidi" w:hAnsiTheme="minorBidi"/>
          <w:b/>
          <w:bCs/>
          <w:color w:val="083A81" w:themeColor="accent1"/>
          <w:sz w:val="28"/>
          <w:szCs w:val="28"/>
        </w:rPr>
        <w:t xml:space="preserve"> of Interest </w:t>
      </w:r>
      <w:r w:rsidRPr="00C531FE">
        <w:rPr>
          <w:rFonts w:asciiTheme="minorBidi" w:hAnsiTheme="minorBidi"/>
          <w:b/>
          <w:bCs/>
          <w:color w:val="083A81" w:themeColor="accent1"/>
          <w:sz w:val="28"/>
          <w:szCs w:val="28"/>
        </w:rPr>
        <w:t>from Prospective Suppliers</w:t>
      </w:r>
    </w:p>
    <w:p w14:paraId="777FE3BE" w14:textId="77777777" w:rsidR="00116497" w:rsidRPr="00C531FE" w:rsidRDefault="00116497" w:rsidP="00C531FE">
      <w:pPr>
        <w:shd w:val="clear" w:color="auto" w:fill="FFFFFF" w:themeFill="background1"/>
        <w:spacing w:line="276" w:lineRule="auto"/>
        <w:rPr>
          <w:rFonts w:asciiTheme="minorBidi" w:hAnsiTheme="minorBidi"/>
          <w:b/>
          <w:bCs/>
          <w:color w:val="083A81" w:themeColor="accent1"/>
          <w:szCs w:val="24"/>
        </w:rPr>
      </w:pPr>
    </w:p>
    <w:p w14:paraId="7B6552B2" w14:textId="5DC8B2CA" w:rsidR="00116497" w:rsidRDefault="00116497" w:rsidP="00C531FE">
      <w:pPr>
        <w:shd w:val="clear" w:color="auto" w:fill="FFFFFF" w:themeFill="background1"/>
        <w:spacing w:line="276" w:lineRule="auto"/>
        <w:rPr>
          <w:rFonts w:asciiTheme="minorBidi" w:hAnsiTheme="minorBidi"/>
          <w:b/>
          <w:bCs/>
          <w:color w:val="083A81" w:themeColor="accent1"/>
          <w:szCs w:val="24"/>
        </w:rPr>
      </w:pPr>
      <w:r w:rsidRPr="00C531FE">
        <w:rPr>
          <w:rFonts w:asciiTheme="minorBidi" w:hAnsiTheme="minorBidi"/>
          <w:b/>
          <w:bCs/>
          <w:color w:val="083A81" w:themeColor="accent1"/>
          <w:szCs w:val="24"/>
        </w:rPr>
        <w:t>Project Overview and Scope</w:t>
      </w:r>
    </w:p>
    <w:p w14:paraId="71ADDA65" w14:textId="77777777" w:rsidR="00C531FE" w:rsidRPr="00C531FE" w:rsidRDefault="00C531FE" w:rsidP="00C531FE">
      <w:pPr>
        <w:shd w:val="clear" w:color="auto" w:fill="FFFFFF" w:themeFill="background1"/>
        <w:spacing w:line="276" w:lineRule="auto"/>
        <w:rPr>
          <w:rFonts w:asciiTheme="minorBidi" w:hAnsiTheme="minorBidi"/>
          <w:b/>
          <w:bCs/>
          <w:color w:val="083A81" w:themeColor="accent1"/>
          <w:szCs w:val="24"/>
        </w:rPr>
      </w:pPr>
    </w:p>
    <w:p w14:paraId="79226149" w14:textId="2F29545F" w:rsidR="00116497" w:rsidRPr="00C531FE" w:rsidRDefault="00116497" w:rsidP="00C531FE">
      <w:pPr>
        <w:spacing w:line="276" w:lineRule="auto"/>
        <w:rPr>
          <w:rFonts w:asciiTheme="minorBidi" w:hAnsiTheme="minorBidi"/>
          <w:szCs w:val="24"/>
        </w:rPr>
      </w:pPr>
      <w:r w:rsidRPr="00C531FE">
        <w:rPr>
          <w:rFonts w:asciiTheme="minorBidi" w:hAnsiTheme="minorBidi"/>
          <w:szCs w:val="24"/>
        </w:rPr>
        <w:t>Smaller Authorities' Audit Appointments Ltd (SAAA) is seeking qualified IT suppliers to submit expressions of interest for the Digital AGAR (Annual Governance and Accountability Return) Project. This transformative initiative aims to moderni</w:t>
      </w:r>
      <w:r w:rsidR="00AB7155" w:rsidRPr="00C531FE">
        <w:rPr>
          <w:rFonts w:asciiTheme="minorBidi" w:hAnsiTheme="minorBidi"/>
          <w:szCs w:val="24"/>
        </w:rPr>
        <w:t>s</w:t>
      </w:r>
      <w:r w:rsidRPr="00C531FE">
        <w:rPr>
          <w:rFonts w:asciiTheme="minorBidi" w:hAnsiTheme="minorBidi"/>
          <w:szCs w:val="24"/>
        </w:rPr>
        <w:t xml:space="preserve">e the annual audit submission process for over 9,800 smaller authorities across England, replacing the current paper-based system with a comprehensive digital platform. The successful supplier will </w:t>
      </w:r>
      <w:r w:rsidR="00B62EBC" w:rsidRPr="00C531FE">
        <w:rPr>
          <w:rFonts w:asciiTheme="minorBidi" w:hAnsiTheme="minorBidi"/>
          <w:szCs w:val="24"/>
        </w:rPr>
        <w:t xml:space="preserve">be responsible for system development, hosting and support of </w:t>
      </w:r>
      <w:r w:rsidRPr="00C531FE">
        <w:rPr>
          <w:rFonts w:asciiTheme="minorBidi" w:hAnsiTheme="minorBidi"/>
          <w:szCs w:val="24"/>
        </w:rPr>
        <w:t>a web portal that streamlines form selection, completion, validation, and submission processes while providing secure access for authorities, external auditors, and SAAA administrators. This solution will eliminate manual data entry errors, reduce processing time, and create a standardi</w:t>
      </w:r>
      <w:r w:rsidR="004F7DFE" w:rsidRPr="00C531FE">
        <w:rPr>
          <w:rFonts w:asciiTheme="minorBidi" w:hAnsiTheme="minorBidi"/>
          <w:szCs w:val="24"/>
        </w:rPr>
        <w:t>s</w:t>
      </w:r>
      <w:r w:rsidRPr="00C531FE">
        <w:rPr>
          <w:rFonts w:asciiTheme="minorBidi" w:hAnsiTheme="minorBidi"/>
          <w:szCs w:val="24"/>
        </w:rPr>
        <w:t>ed data transfer format for integration with audit firms' back-office systems.</w:t>
      </w:r>
    </w:p>
    <w:p w14:paraId="4018D0C5" w14:textId="77777777" w:rsidR="00116497" w:rsidRPr="00C531FE" w:rsidRDefault="00116497" w:rsidP="00C531FE">
      <w:pPr>
        <w:spacing w:line="276" w:lineRule="auto"/>
        <w:rPr>
          <w:rFonts w:asciiTheme="minorBidi" w:hAnsiTheme="minorBidi"/>
          <w:b/>
          <w:bCs/>
          <w:szCs w:val="24"/>
        </w:rPr>
      </w:pPr>
    </w:p>
    <w:p w14:paraId="36FB19A4" w14:textId="4CC86D60" w:rsidR="00116497" w:rsidRDefault="00116497" w:rsidP="00C531FE">
      <w:pPr>
        <w:spacing w:line="276" w:lineRule="auto"/>
        <w:rPr>
          <w:rFonts w:asciiTheme="minorBidi" w:hAnsiTheme="minorBidi"/>
          <w:b/>
          <w:bCs/>
          <w:color w:val="083A81" w:themeColor="accent1"/>
          <w:szCs w:val="24"/>
        </w:rPr>
      </w:pPr>
      <w:r w:rsidRPr="00C531FE">
        <w:rPr>
          <w:rFonts w:asciiTheme="minorBidi" w:hAnsiTheme="minorBidi"/>
          <w:b/>
          <w:bCs/>
          <w:color w:val="083A81" w:themeColor="accent1"/>
          <w:szCs w:val="24"/>
        </w:rPr>
        <w:t>Supplier Requirements and Qualifications</w:t>
      </w:r>
    </w:p>
    <w:p w14:paraId="66F7E15D" w14:textId="77777777" w:rsidR="00C531FE" w:rsidRPr="00C531FE" w:rsidRDefault="00C531FE" w:rsidP="00C531FE">
      <w:pPr>
        <w:spacing w:line="276" w:lineRule="auto"/>
        <w:rPr>
          <w:rFonts w:asciiTheme="minorBidi" w:hAnsiTheme="minorBidi"/>
          <w:b/>
          <w:bCs/>
          <w:color w:val="083A81" w:themeColor="accent1"/>
          <w:szCs w:val="24"/>
        </w:rPr>
      </w:pPr>
    </w:p>
    <w:p w14:paraId="5A13869D" w14:textId="0A02884D" w:rsidR="00116497" w:rsidRPr="00C531FE" w:rsidRDefault="00116497" w:rsidP="00C531FE">
      <w:pPr>
        <w:spacing w:line="276" w:lineRule="auto"/>
        <w:rPr>
          <w:rFonts w:asciiTheme="minorBidi" w:hAnsiTheme="minorBidi"/>
          <w:szCs w:val="24"/>
        </w:rPr>
      </w:pPr>
      <w:r w:rsidRPr="00C531FE">
        <w:rPr>
          <w:rFonts w:asciiTheme="minorBidi" w:hAnsiTheme="minorBidi"/>
          <w:szCs w:val="24"/>
        </w:rPr>
        <w:t xml:space="preserve">Prospective suppliers must demonstrate extensive experience in developing secure, cloud-based web applications. We require evidence of expertise in </w:t>
      </w:r>
      <w:r w:rsidR="00315C48" w:rsidRPr="00C531FE">
        <w:rPr>
          <w:rFonts w:asciiTheme="minorBidi" w:hAnsiTheme="minorBidi"/>
          <w:szCs w:val="24"/>
        </w:rPr>
        <w:t xml:space="preserve">online form development, </w:t>
      </w:r>
      <w:r w:rsidR="00CB04FC" w:rsidRPr="00C531FE">
        <w:rPr>
          <w:rFonts w:asciiTheme="minorBidi" w:hAnsiTheme="minorBidi"/>
          <w:szCs w:val="24"/>
        </w:rPr>
        <w:t xml:space="preserve">system hosting and support, </w:t>
      </w:r>
      <w:r w:rsidRPr="00C531FE">
        <w:rPr>
          <w:rFonts w:asciiTheme="minorBidi" w:hAnsiTheme="minorBidi"/>
          <w:szCs w:val="24"/>
        </w:rPr>
        <w:t>user authentication systems, database design</w:t>
      </w:r>
      <w:r w:rsidR="00315C48" w:rsidRPr="00C531FE">
        <w:rPr>
          <w:rFonts w:asciiTheme="minorBidi" w:hAnsiTheme="minorBidi"/>
          <w:szCs w:val="24"/>
        </w:rPr>
        <w:t xml:space="preserve"> </w:t>
      </w:r>
      <w:r w:rsidRPr="00C531FE">
        <w:rPr>
          <w:rFonts w:asciiTheme="minorBidi" w:hAnsiTheme="minorBidi"/>
          <w:szCs w:val="24"/>
        </w:rPr>
        <w:t xml:space="preserve">and accessibility standards (WCAG 2.2 AA). </w:t>
      </w:r>
      <w:r w:rsidR="00304DEE" w:rsidRPr="00C531FE">
        <w:rPr>
          <w:rFonts w:asciiTheme="minorBidi" w:hAnsiTheme="minorBidi"/>
          <w:szCs w:val="24"/>
        </w:rPr>
        <w:t xml:space="preserve"> W</w:t>
      </w:r>
      <w:r w:rsidRPr="00C531FE">
        <w:rPr>
          <w:rFonts w:asciiTheme="minorBidi" w:hAnsiTheme="minorBidi"/>
          <w:szCs w:val="24"/>
        </w:rPr>
        <w:t xml:space="preserve">e </w:t>
      </w:r>
      <w:r w:rsidR="00304DEE" w:rsidRPr="00C531FE">
        <w:rPr>
          <w:rFonts w:asciiTheme="minorBidi" w:hAnsiTheme="minorBidi"/>
          <w:szCs w:val="24"/>
        </w:rPr>
        <w:t xml:space="preserve">therefore </w:t>
      </w:r>
      <w:r w:rsidRPr="00C531FE">
        <w:rPr>
          <w:rFonts w:asciiTheme="minorBidi" w:hAnsiTheme="minorBidi"/>
          <w:szCs w:val="24"/>
        </w:rPr>
        <w:t xml:space="preserve">seek </w:t>
      </w:r>
      <w:r w:rsidR="00304DEE" w:rsidRPr="00C531FE">
        <w:rPr>
          <w:rFonts w:asciiTheme="minorBidi" w:hAnsiTheme="minorBidi"/>
          <w:szCs w:val="24"/>
        </w:rPr>
        <w:t xml:space="preserve">a technology </w:t>
      </w:r>
      <w:r w:rsidRPr="00C531FE">
        <w:rPr>
          <w:rFonts w:asciiTheme="minorBidi" w:hAnsiTheme="minorBidi"/>
          <w:szCs w:val="24"/>
        </w:rPr>
        <w:t>partner</w:t>
      </w:r>
      <w:r w:rsidR="00304DEE" w:rsidRPr="00C531FE">
        <w:rPr>
          <w:rFonts w:asciiTheme="minorBidi" w:hAnsiTheme="minorBidi"/>
          <w:szCs w:val="24"/>
        </w:rPr>
        <w:t xml:space="preserve"> </w:t>
      </w:r>
      <w:r w:rsidR="00AC6BC8" w:rsidRPr="00C531FE">
        <w:rPr>
          <w:rFonts w:asciiTheme="minorBidi" w:hAnsiTheme="minorBidi"/>
          <w:szCs w:val="24"/>
        </w:rPr>
        <w:t>to work with us on this innovative project and are searching for an IT company</w:t>
      </w:r>
      <w:r w:rsidRPr="00C531FE">
        <w:rPr>
          <w:rFonts w:asciiTheme="minorBidi" w:hAnsiTheme="minorBidi"/>
          <w:szCs w:val="24"/>
        </w:rPr>
        <w:t xml:space="preserve"> with proven experience in government digital service (GDS) guidelines, multi-user portal development, and integration capabilities for data exchange with external systems. References from similar UK projects </w:t>
      </w:r>
      <w:r w:rsidR="003827F8" w:rsidRPr="00C531FE">
        <w:rPr>
          <w:rFonts w:asciiTheme="minorBidi" w:hAnsiTheme="minorBidi"/>
          <w:szCs w:val="24"/>
        </w:rPr>
        <w:t>will be</w:t>
      </w:r>
      <w:r w:rsidRPr="00C531FE">
        <w:rPr>
          <w:rFonts w:asciiTheme="minorBidi" w:hAnsiTheme="minorBidi"/>
          <w:szCs w:val="24"/>
        </w:rPr>
        <w:t xml:space="preserve"> essential.</w:t>
      </w:r>
    </w:p>
    <w:p w14:paraId="0555EF42" w14:textId="77777777" w:rsidR="00116497" w:rsidRPr="00C531FE" w:rsidRDefault="00116497" w:rsidP="00C531FE">
      <w:pPr>
        <w:spacing w:line="276" w:lineRule="auto"/>
        <w:rPr>
          <w:rFonts w:asciiTheme="minorBidi" w:hAnsiTheme="minorBidi"/>
          <w:b/>
          <w:bCs/>
          <w:szCs w:val="24"/>
        </w:rPr>
      </w:pPr>
    </w:p>
    <w:p w14:paraId="3A200D4D" w14:textId="53D74A9B" w:rsidR="00116497" w:rsidRDefault="00116497" w:rsidP="00C531FE">
      <w:pPr>
        <w:spacing w:line="276" w:lineRule="auto"/>
        <w:rPr>
          <w:rFonts w:asciiTheme="minorBidi" w:hAnsiTheme="minorBidi"/>
          <w:b/>
          <w:bCs/>
          <w:color w:val="083A81" w:themeColor="accent1"/>
          <w:szCs w:val="24"/>
        </w:rPr>
      </w:pPr>
      <w:r w:rsidRPr="00C531FE">
        <w:rPr>
          <w:rFonts w:asciiTheme="minorBidi" w:hAnsiTheme="minorBidi"/>
          <w:b/>
          <w:bCs/>
          <w:color w:val="083A81" w:themeColor="accent1"/>
          <w:szCs w:val="24"/>
        </w:rPr>
        <w:t>Submission Process and Evaluation Criteria</w:t>
      </w:r>
    </w:p>
    <w:p w14:paraId="288921BE" w14:textId="77777777" w:rsidR="00C531FE" w:rsidRPr="00C531FE" w:rsidRDefault="00C531FE" w:rsidP="00C531FE">
      <w:pPr>
        <w:spacing w:line="276" w:lineRule="auto"/>
        <w:rPr>
          <w:rFonts w:asciiTheme="minorBidi" w:hAnsiTheme="minorBidi"/>
          <w:b/>
          <w:bCs/>
          <w:color w:val="083A81" w:themeColor="accent1"/>
          <w:szCs w:val="24"/>
        </w:rPr>
      </w:pPr>
    </w:p>
    <w:p w14:paraId="7AAB1BC2" w14:textId="71F3253D" w:rsidR="00116497" w:rsidRPr="00C531FE" w:rsidRDefault="00116497" w:rsidP="00C531FE">
      <w:pPr>
        <w:spacing w:line="276" w:lineRule="auto"/>
        <w:rPr>
          <w:rFonts w:asciiTheme="minorBidi" w:hAnsiTheme="minorBidi"/>
          <w:szCs w:val="24"/>
        </w:rPr>
      </w:pPr>
      <w:r w:rsidRPr="00C531FE">
        <w:rPr>
          <w:rFonts w:asciiTheme="minorBidi" w:hAnsiTheme="minorBidi"/>
          <w:szCs w:val="24"/>
        </w:rPr>
        <w:t>Expressions of interest must be submitted by 5pm on</w:t>
      </w:r>
      <w:r w:rsidR="00603C53" w:rsidRPr="00C531FE">
        <w:rPr>
          <w:rFonts w:asciiTheme="minorBidi" w:hAnsiTheme="minorBidi"/>
          <w:szCs w:val="24"/>
        </w:rPr>
        <w:t xml:space="preserve"> </w:t>
      </w:r>
      <w:r w:rsidR="00163B7F" w:rsidRPr="00C531FE">
        <w:rPr>
          <w:rFonts w:asciiTheme="minorBidi" w:hAnsiTheme="minorBidi"/>
          <w:szCs w:val="24"/>
        </w:rPr>
        <w:t>Wednesday</w:t>
      </w:r>
      <w:r w:rsidR="00C531FE">
        <w:rPr>
          <w:rFonts w:asciiTheme="minorBidi" w:hAnsiTheme="minorBidi"/>
          <w:szCs w:val="24"/>
        </w:rPr>
        <w:t xml:space="preserve"> 1</w:t>
      </w:r>
      <w:r w:rsidR="00163B7F" w:rsidRPr="00C531FE">
        <w:rPr>
          <w:rFonts w:asciiTheme="minorBidi" w:hAnsiTheme="minorBidi"/>
          <w:szCs w:val="24"/>
        </w:rPr>
        <w:t>6 July</w:t>
      </w:r>
      <w:r w:rsidRPr="00C531FE">
        <w:rPr>
          <w:rFonts w:asciiTheme="minorBidi" w:hAnsiTheme="minorBidi"/>
          <w:szCs w:val="24"/>
        </w:rPr>
        <w:t xml:space="preserve"> </w:t>
      </w:r>
      <w:r w:rsidR="00C531FE">
        <w:rPr>
          <w:rFonts w:asciiTheme="minorBidi" w:hAnsiTheme="minorBidi"/>
          <w:szCs w:val="24"/>
        </w:rPr>
        <w:t xml:space="preserve">2025 </w:t>
      </w:r>
      <w:r w:rsidRPr="00C531FE">
        <w:rPr>
          <w:rFonts w:asciiTheme="minorBidi" w:hAnsiTheme="minorBidi"/>
          <w:szCs w:val="24"/>
        </w:rPr>
        <w:t xml:space="preserve">via email to </w:t>
      </w:r>
      <w:hyperlink r:id="rId5" w:history="1">
        <w:r w:rsidRPr="00C531FE">
          <w:rPr>
            <w:rStyle w:val="Hyperlink"/>
            <w:rFonts w:asciiTheme="minorBidi" w:hAnsiTheme="minorBidi"/>
            <w:szCs w:val="24"/>
          </w:rPr>
          <w:t>digital@saaa.co.uk</w:t>
        </w:r>
      </w:hyperlink>
      <w:r w:rsidRPr="00C531FE">
        <w:rPr>
          <w:rFonts w:asciiTheme="minorBidi" w:hAnsiTheme="minorBidi"/>
          <w:szCs w:val="24"/>
        </w:rPr>
        <w:t xml:space="preserve">. </w:t>
      </w:r>
      <w:r w:rsidR="00163B7F" w:rsidRPr="00C531FE">
        <w:rPr>
          <w:rFonts w:asciiTheme="minorBidi" w:hAnsiTheme="minorBidi"/>
          <w:szCs w:val="24"/>
        </w:rPr>
        <w:t xml:space="preserve">The Invitation to Tender (ITT) document will be issued to prospective suppliers </w:t>
      </w:r>
      <w:r w:rsidR="00E828F0" w:rsidRPr="00C531FE">
        <w:rPr>
          <w:rFonts w:asciiTheme="minorBidi" w:hAnsiTheme="minorBidi"/>
          <w:szCs w:val="24"/>
        </w:rPr>
        <w:t>during the second half of July</w:t>
      </w:r>
      <w:r w:rsidR="00AE0F6F" w:rsidRPr="00C531FE">
        <w:rPr>
          <w:rFonts w:asciiTheme="minorBidi" w:hAnsiTheme="minorBidi"/>
          <w:szCs w:val="24"/>
        </w:rPr>
        <w:t xml:space="preserve"> </w:t>
      </w:r>
      <w:r w:rsidR="00163B7F" w:rsidRPr="00C531FE">
        <w:rPr>
          <w:rFonts w:asciiTheme="minorBidi" w:hAnsiTheme="minorBidi"/>
          <w:szCs w:val="24"/>
        </w:rPr>
        <w:t xml:space="preserve">with a deadline for </w:t>
      </w:r>
      <w:r w:rsidR="006D3589" w:rsidRPr="00C531FE">
        <w:rPr>
          <w:rFonts w:asciiTheme="minorBidi" w:hAnsiTheme="minorBidi"/>
          <w:szCs w:val="24"/>
        </w:rPr>
        <w:t>tender</w:t>
      </w:r>
      <w:r w:rsidR="00AE0F6F" w:rsidRPr="00C531FE">
        <w:rPr>
          <w:rFonts w:asciiTheme="minorBidi" w:hAnsiTheme="minorBidi"/>
          <w:szCs w:val="24"/>
        </w:rPr>
        <w:t xml:space="preserve"> response</w:t>
      </w:r>
      <w:r w:rsidR="007C12DC" w:rsidRPr="00C531FE">
        <w:rPr>
          <w:rFonts w:asciiTheme="minorBidi" w:hAnsiTheme="minorBidi"/>
          <w:szCs w:val="24"/>
        </w:rPr>
        <w:t>s</w:t>
      </w:r>
      <w:r w:rsidR="00AE0F6F" w:rsidRPr="00C531FE">
        <w:rPr>
          <w:rFonts w:asciiTheme="minorBidi" w:hAnsiTheme="minorBidi"/>
          <w:szCs w:val="24"/>
        </w:rPr>
        <w:t xml:space="preserve"> </w:t>
      </w:r>
      <w:r w:rsidR="00764D73" w:rsidRPr="00C531FE">
        <w:rPr>
          <w:rFonts w:asciiTheme="minorBidi" w:hAnsiTheme="minorBidi"/>
          <w:szCs w:val="24"/>
        </w:rPr>
        <w:t>seven weeks after the issue date</w:t>
      </w:r>
      <w:r w:rsidR="00DD206D" w:rsidRPr="00C531FE">
        <w:rPr>
          <w:rFonts w:asciiTheme="minorBidi" w:hAnsiTheme="minorBidi"/>
          <w:szCs w:val="24"/>
        </w:rPr>
        <w:t xml:space="preserve"> and </w:t>
      </w:r>
      <w:r w:rsidR="00AE0F6F" w:rsidRPr="00C531FE">
        <w:rPr>
          <w:rFonts w:asciiTheme="minorBidi" w:hAnsiTheme="minorBidi"/>
          <w:szCs w:val="24"/>
        </w:rPr>
        <w:t>with further instructions provided in the ITT.</w:t>
      </w:r>
      <w:r w:rsidR="006D3589" w:rsidRPr="00C531FE">
        <w:rPr>
          <w:rFonts w:asciiTheme="minorBidi" w:hAnsiTheme="minorBidi"/>
          <w:szCs w:val="24"/>
        </w:rPr>
        <w:t xml:space="preserve">  </w:t>
      </w:r>
      <w:r w:rsidRPr="00C531FE">
        <w:rPr>
          <w:rFonts w:asciiTheme="minorBidi" w:hAnsiTheme="minorBidi"/>
          <w:szCs w:val="24"/>
        </w:rPr>
        <w:t xml:space="preserve">Our </w:t>
      </w:r>
      <w:r w:rsidR="0077250F" w:rsidRPr="00C531FE">
        <w:rPr>
          <w:rFonts w:asciiTheme="minorBidi" w:hAnsiTheme="minorBidi"/>
          <w:szCs w:val="24"/>
        </w:rPr>
        <w:t xml:space="preserve">tender </w:t>
      </w:r>
      <w:r w:rsidRPr="00C531FE">
        <w:rPr>
          <w:rFonts w:asciiTheme="minorBidi" w:hAnsiTheme="minorBidi"/>
          <w:szCs w:val="24"/>
        </w:rPr>
        <w:t xml:space="preserve">evaluation will </w:t>
      </w:r>
      <w:r w:rsidR="0077250F" w:rsidRPr="00C531FE">
        <w:rPr>
          <w:rFonts w:asciiTheme="minorBidi" w:hAnsiTheme="minorBidi"/>
          <w:szCs w:val="24"/>
        </w:rPr>
        <w:t xml:space="preserve">be based on; </w:t>
      </w:r>
      <w:r w:rsidRPr="00C531FE">
        <w:rPr>
          <w:rFonts w:asciiTheme="minorBidi" w:hAnsiTheme="minorBidi"/>
          <w:szCs w:val="24"/>
        </w:rPr>
        <w:t xml:space="preserve">understanding of requirements, </w:t>
      </w:r>
      <w:r w:rsidRPr="00C531FE">
        <w:rPr>
          <w:rFonts w:asciiTheme="minorBidi" w:hAnsiTheme="minorBidi"/>
          <w:szCs w:val="24"/>
        </w:rPr>
        <w:lastRenderedPageBreak/>
        <w:t>innovation</w:t>
      </w:r>
      <w:r w:rsidR="002449B8" w:rsidRPr="00C531FE">
        <w:rPr>
          <w:rFonts w:asciiTheme="minorBidi" w:hAnsiTheme="minorBidi"/>
          <w:szCs w:val="24"/>
        </w:rPr>
        <w:t xml:space="preserve"> with digital online form solutions, </w:t>
      </w:r>
      <w:r w:rsidRPr="00C531FE">
        <w:rPr>
          <w:rFonts w:asciiTheme="minorBidi" w:hAnsiTheme="minorBidi"/>
          <w:szCs w:val="24"/>
        </w:rPr>
        <w:t xml:space="preserve">experience, </w:t>
      </w:r>
      <w:r w:rsidR="00CC278D" w:rsidRPr="00C531FE">
        <w:rPr>
          <w:rFonts w:asciiTheme="minorBidi" w:hAnsiTheme="minorBidi"/>
          <w:szCs w:val="24"/>
        </w:rPr>
        <w:t xml:space="preserve">approach to </w:t>
      </w:r>
      <w:r w:rsidRPr="00C531FE">
        <w:rPr>
          <w:rFonts w:asciiTheme="minorBidi" w:hAnsiTheme="minorBidi"/>
          <w:szCs w:val="24"/>
        </w:rPr>
        <w:t xml:space="preserve">hosting and support approach, delivery timeline capability, and overall value proposition. </w:t>
      </w:r>
    </w:p>
    <w:p w14:paraId="77FA2E83" w14:textId="77777777" w:rsidR="00116497" w:rsidRPr="00C531FE" w:rsidRDefault="00116497" w:rsidP="00C531FE">
      <w:pPr>
        <w:spacing w:line="276" w:lineRule="auto"/>
        <w:rPr>
          <w:rFonts w:asciiTheme="minorBidi" w:hAnsiTheme="minorBidi"/>
          <w:b/>
          <w:bCs/>
          <w:szCs w:val="24"/>
        </w:rPr>
      </w:pPr>
    </w:p>
    <w:p w14:paraId="1154EB0C" w14:textId="7D246316" w:rsidR="00116497" w:rsidRDefault="00116497" w:rsidP="00C531FE">
      <w:pPr>
        <w:spacing w:line="276" w:lineRule="auto"/>
        <w:rPr>
          <w:rFonts w:asciiTheme="minorBidi" w:hAnsiTheme="minorBidi"/>
          <w:b/>
          <w:bCs/>
          <w:color w:val="083A81" w:themeColor="accent1"/>
          <w:szCs w:val="24"/>
        </w:rPr>
      </w:pPr>
      <w:r w:rsidRPr="00C531FE">
        <w:rPr>
          <w:rFonts w:asciiTheme="minorBidi" w:hAnsiTheme="minorBidi"/>
          <w:b/>
          <w:bCs/>
          <w:color w:val="083A81" w:themeColor="accent1"/>
          <w:szCs w:val="24"/>
        </w:rPr>
        <w:t>Next Steps and Timeline</w:t>
      </w:r>
    </w:p>
    <w:p w14:paraId="4B702270" w14:textId="77777777" w:rsidR="00C531FE" w:rsidRPr="00C531FE" w:rsidRDefault="00C531FE" w:rsidP="00C531FE">
      <w:pPr>
        <w:spacing w:line="276" w:lineRule="auto"/>
        <w:rPr>
          <w:rFonts w:asciiTheme="minorBidi" w:hAnsiTheme="minorBidi"/>
          <w:b/>
          <w:bCs/>
          <w:color w:val="083A81" w:themeColor="accent1"/>
          <w:szCs w:val="24"/>
        </w:rPr>
      </w:pPr>
    </w:p>
    <w:p w14:paraId="01C9F1B9" w14:textId="649454D0" w:rsidR="00116497" w:rsidRPr="00C531FE" w:rsidRDefault="00493E8A" w:rsidP="00C531FE">
      <w:pPr>
        <w:spacing w:line="276" w:lineRule="auto"/>
        <w:rPr>
          <w:rFonts w:asciiTheme="minorBidi" w:hAnsiTheme="minorBidi"/>
          <w:szCs w:val="24"/>
        </w:rPr>
      </w:pPr>
      <w:r w:rsidRPr="00C531FE">
        <w:rPr>
          <w:rFonts w:asciiTheme="minorBidi" w:hAnsiTheme="minorBidi"/>
          <w:szCs w:val="24"/>
        </w:rPr>
        <w:t xml:space="preserve">All prospective suppliers who respond to this </w:t>
      </w:r>
      <w:r w:rsidR="002E7801" w:rsidRPr="00C531FE">
        <w:rPr>
          <w:rFonts w:asciiTheme="minorBidi" w:hAnsiTheme="minorBidi"/>
          <w:szCs w:val="24"/>
        </w:rPr>
        <w:t xml:space="preserve">notice for expressions of interest will be issued the Invitation to Tender </w:t>
      </w:r>
      <w:r w:rsidR="00926DD4" w:rsidRPr="00C531FE">
        <w:rPr>
          <w:rFonts w:asciiTheme="minorBidi" w:hAnsiTheme="minorBidi"/>
          <w:szCs w:val="24"/>
        </w:rPr>
        <w:t>in July 2025</w:t>
      </w:r>
      <w:r w:rsidR="0070243B" w:rsidRPr="00C531FE">
        <w:rPr>
          <w:rFonts w:asciiTheme="minorBidi" w:hAnsiTheme="minorBidi"/>
          <w:szCs w:val="24"/>
        </w:rPr>
        <w:t xml:space="preserve">.  </w:t>
      </w:r>
      <w:r w:rsidR="00584F59" w:rsidRPr="00C531FE">
        <w:rPr>
          <w:rFonts w:asciiTheme="minorBidi" w:hAnsiTheme="minorBidi"/>
          <w:szCs w:val="24"/>
        </w:rPr>
        <w:t xml:space="preserve">Our intention is to </w:t>
      </w:r>
      <w:r w:rsidR="005867BD" w:rsidRPr="00C531FE">
        <w:rPr>
          <w:rFonts w:asciiTheme="minorBidi" w:hAnsiTheme="minorBidi"/>
          <w:szCs w:val="24"/>
        </w:rPr>
        <w:t xml:space="preserve">select a </w:t>
      </w:r>
      <w:r w:rsidR="00234A32" w:rsidRPr="00C531FE">
        <w:rPr>
          <w:rFonts w:asciiTheme="minorBidi" w:hAnsiTheme="minorBidi"/>
          <w:szCs w:val="24"/>
        </w:rPr>
        <w:t>preferred supplier by September</w:t>
      </w:r>
      <w:r w:rsidR="00926DD4" w:rsidRPr="00C531FE">
        <w:rPr>
          <w:rFonts w:asciiTheme="minorBidi" w:hAnsiTheme="minorBidi"/>
          <w:szCs w:val="24"/>
        </w:rPr>
        <w:t xml:space="preserve"> 2025</w:t>
      </w:r>
      <w:r w:rsidR="00234A32" w:rsidRPr="00C531FE">
        <w:rPr>
          <w:rFonts w:asciiTheme="minorBidi" w:hAnsiTheme="minorBidi"/>
          <w:szCs w:val="24"/>
        </w:rPr>
        <w:t xml:space="preserve"> with contracts signed </w:t>
      </w:r>
      <w:r w:rsidR="00926DD4" w:rsidRPr="00C531FE">
        <w:rPr>
          <w:rFonts w:asciiTheme="minorBidi" w:hAnsiTheme="minorBidi"/>
          <w:szCs w:val="24"/>
        </w:rPr>
        <w:t>by the following month</w:t>
      </w:r>
      <w:r w:rsidR="00234A32" w:rsidRPr="00C531FE">
        <w:rPr>
          <w:rFonts w:asciiTheme="minorBidi" w:hAnsiTheme="minorBidi"/>
          <w:szCs w:val="24"/>
        </w:rPr>
        <w:t xml:space="preserve">.  </w:t>
      </w:r>
      <w:r w:rsidR="00116497" w:rsidRPr="00C531FE">
        <w:rPr>
          <w:rFonts w:asciiTheme="minorBidi" w:hAnsiTheme="minorBidi"/>
          <w:szCs w:val="24"/>
        </w:rPr>
        <w:t>The successful supplier must deliver a functional pilot system by March 2026</w:t>
      </w:r>
      <w:r w:rsidR="004232D0" w:rsidRPr="00C531FE">
        <w:rPr>
          <w:rFonts w:asciiTheme="minorBidi" w:hAnsiTheme="minorBidi"/>
          <w:szCs w:val="24"/>
        </w:rPr>
        <w:t xml:space="preserve"> with s</w:t>
      </w:r>
      <w:r w:rsidR="00116497" w:rsidRPr="00C531FE">
        <w:rPr>
          <w:rFonts w:asciiTheme="minorBidi" w:hAnsiTheme="minorBidi"/>
          <w:szCs w:val="24"/>
        </w:rPr>
        <w:t xml:space="preserve">ystem hosting and support arrangements </w:t>
      </w:r>
      <w:r w:rsidR="00974EA9" w:rsidRPr="00C531FE">
        <w:rPr>
          <w:rFonts w:asciiTheme="minorBidi" w:hAnsiTheme="minorBidi"/>
          <w:szCs w:val="24"/>
        </w:rPr>
        <w:t>to</w:t>
      </w:r>
      <w:r w:rsidR="00116497" w:rsidRPr="00C531FE">
        <w:rPr>
          <w:rFonts w:asciiTheme="minorBidi" w:hAnsiTheme="minorBidi"/>
          <w:szCs w:val="24"/>
        </w:rPr>
        <w:t xml:space="preserve"> commence once the pilot is operational. All submissions will be treated confidentially, and the SAAA Tender Evaluation Panel will provide recommendations to the SAAA Board for final approval.</w:t>
      </w:r>
    </w:p>
    <w:p w14:paraId="356F4A7F" w14:textId="77777777" w:rsidR="00592CB2" w:rsidRPr="00C531FE" w:rsidRDefault="00592CB2" w:rsidP="00C531FE">
      <w:pPr>
        <w:spacing w:line="276" w:lineRule="auto"/>
        <w:rPr>
          <w:rFonts w:asciiTheme="minorBidi" w:hAnsiTheme="minorBidi"/>
          <w:szCs w:val="24"/>
        </w:rPr>
      </w:pPr>
    </w:p>
    <w:p w14:paraId="31A13535" w14:textId="0FC3F10D" w:rsidR="004232D0" w:rsidRPr="00C531FE" w:rsidRDefault="009F1B0A" w:rsidP="00C531FE">
      <w:pPr>
        <w:spacing w:line="276" w:lineRule="auto"/>
        <w:rPr>
          <w:rFonts w:asciiTheme="minorBidi" w:hAnsiTheme="minorBidi"/>
          <w:szCs w:val="24"/>
        </w:rPr>
      </w:pPr>
      <w:r w:rsidRPr="00C531FE">
        <w:rPr>
          <w:rFonts w:asciiTheme="minorBidi" w:hAnsiTheme="minorBidi"/>
          <w:szCs w:val="24"/>
        </w:rPr>
        <w:t xml:space="preserve">For now, simply email </w:t>
      </w:r>
      <w:hyperlink r:id="rId6" w:history="1">
        <w:r w:rsidRPr="00C531FE">
          <w:rPr>
            <w:rStyle w:val="Hyperlink"/>
            <w:rFonts w:asciiTheme="minorBidi" w:hAnsiTheme="minorBidi"/>
            <w:szCs w:val="24"/>
          </w:rPr>
          <w:t>digital@saaa.co.uk</w:t>
        </w:r>
      </w:hyperlink>
      <w:r w:rsidRPr="00C531FE">
        <w:rPr>
          <w:rFonts w:asciiTheme="minorBidi" w:hAnsiTheme="minorBidi"/>
          <w:szCs w:val="24"/>
        </w:rPr>
        <w:t xml:space="preserve"> indic</w:t>
      </w:r>
      <w:r w:rsidR="003D1184" w:rsidRPr="00C531FE">
        <w:rPr>
          <w:rFonts w:asciiTheme="minorBidi" w:hAnsiTheme="minorBidi"/>
          <w:szCs w:val="24"/>
        </w:rPr>
        <w:t>ating your expression of interest and contact us if you have any questions or require further information.</w:t>
      </w:r>
    </w:p>
    <w:sectPr w:rsidR="004232D0" w:rsidRPr="00C53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97"/>
    <w:rsid w:val="00116497"/>
    <w:rsid w:val="00163B7F"/>
    <w:rsid w:val="00234A32"/>
    <w:rsid w:val="002439A6"/>
    <w:rsid w:val="002449B8"/>
    <w:rsid w:val="00252403"/>
    <w:rsid w:val="00257395"/>
    <w:rsid w:val="002E7801"/>
    <w:rsid w:val="00304DEE"/>
    <w:rsid w:val="00315C48"/>
    <w:rsid w:val="003827F8"/>
    <w:rsid w:val="003D1184"/>
    <w:rsid w:val="004232D0"/>
    <w:rsid w:val="00445B20"/>
    <w:rsid w:val="004912AA"/>
    <w:rsid w:val="00493E8A"/>
    <w:rsid w:val="004F7DFE"/>
    <w:rsid w:val="005107ED"/>
    <w:rsid w:val="00584F59"/>
    <w:rsid w:val="005867BD"/>
    <w:rsid w:val="00592CB2"/>
    <w:rsid w:val="00603C53"/>
    <w:rsid w:val="006D299A"/>
    <w:rsid w:val="006D3589"/>
    <w:rsid w:val="0070243B"/>
    <w:rsid w:val="00764D73"/>
    <w:rsid w:val="0077250F"/>
    <w:rsid w:val="007C12DC"/>
    <w:rsid w:val="00926DD4"/>
    <w:rsid w:val="00974EA9"/>
    <w:rsid w:val="009C3363"/>
    <w:rsid w:val="009F1B0A"/>
    <w:rsid w:val="00AB7155"/>
    <w:rsid w:val="00AC6BC8"/>
    <w:rsid w:val="00AE0F6F"/>
    <w:rsid w:val="00B62EBC"/>
    <w:rsid w:val="00BD08EA"/>
    <w:rsid w:val="00C531FE"/>
    <w:rsid w:val="00C6578F"/>
    <w:rsid w:val="00CB04FC"/>
    <w:rsid w:val="00CC1718"/>
    <w:rsid w:val="00CC278D"/>
    <w:rsid w:val="00DD206D"/>
    <w:rsid w:val="00E82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6B8F"/>
  <w15:chartTrackingRefBased/>
  <w15:docId w15:val="{99245BA7-C8EA-458A-B889-99FC00F2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497"/>
    <w:pPr>
      <w:keepNext/>
      <w:keepLines/>
      <w:spacing w:before="360" w:after="80"/>
      <w:outlineLvl w:val="0"/>
    </w:pPr>
    <w:rPr>
      <w:rFonts w:asciiTheme="majorHAnsi" w:eastAsiaTheme="majorEastAsia" w:hAnsiTheme="majorHAnsi" w:cstheme="majorBidi"/>
      <w:color w:val="062B60" w:themeColor="accent1" w:themeShade="BF"/>
      <w:sz w:val="40"/>
      <w:szCs w:val="40"/>
    </w:rPr>
  </w:style>
  <w:style w:type="paragraph" w:styleId="Heading2">
    <w:name w:val="heading 2"/>
    <w:basedOn w:val="Normal"/>
    <w:next w:val="Normal"/>
    <w:link w:val="Heading2Char"/>
    <w:uiPriority w:val="9"/>
    <w:semiHidden/>
    <w:unhideWhenUsed/>
    <w:qFormat/>
    <w:rsid w:val="00116497"/>
    <w:pPr>
      <w:keepNext/>
      <w:keepLines/>
      <w:spacing w:before="160" w:after="80"/>
      <w:outlineLvl w:val="1"/>
    </w:pPr>
    <w:rPr>
      <w:rFonts w:asciiTheme="majorHAnsi" w:eastAsiaTheme="majorEastAsia" w:hAnsiTheme="majorHAnsi" w:cstheme="majorBidi"/>
      <w:color w:val="062B60" w:themeColor="accent1" w:themeShade="BF"/>
      <w:sz w:val="32"/>
      <w:szCs w:val="32"/>
    </w:rPr>
  </w:style>
  <w:style w:type="paragraph" w:styleId="Heading3">
    <w:name w:val="heading 3"/>
    <w:basedOn w:val="Normal"/>
    <w:next w:val="Normal"/>
    <w:link w:val="Heading3Char"/>
    <w:uiPriority w:val="9"/>
    <w:semiHidden/>
    <w:unhideWhenUsed/>
    <w:qFormat/>
    <w:rsid w:val="00116497"/>
    <w:pPr>
      <w:keepNext/>
      <w:keepLines/>
      <w:spacing w:before="160" w:after="80"/>
      <w:outlineLvl w:val="2"/>
    </w:pPr>
    <w:rPr>
      <w:rFonts w:asciiTheme="minorHAnsi" w:eastAsiaTheme="majorEastAsia" w:hAnsiTheme="minorHAnsi" w:cstheme="majorBidi"/>
      <w:color w:val="062B60" w:themeColor="accent1" w:themeShade="BF"/>
      <w:sz w:val="28"/>
      <w:szCs w:val="28"/>
    </w:rPr>
  </w:style>
  <w:style w:type="paragraph" w:styleId="Heading4">
    <w:name w:val="heading 4"/>
    <w:basedOn w:val="Normal"/>
    <w:next w:val="Normal"/>
    <w:link w:val="Heading4Char"/>
    <w:uiPriority w:val="9"/>
    <w:semiHidden/>
    <w:unhideWhenUsed/>
    <w:qFormat/>
    <w:rsid w:val="00116497"/>
    <w:pPr>
      <w:keepNext/>
      <w:keepLines/>
      <w:spacing w:before="80" w:after="40"/>
      <w:outlineLvl w:val="3"/>
    </w:pPr>
    <w:rPr>
      <w:rFonts w:asciiTheme="minorHAnsi" w:eastAsiaTheme="majorEastAsia" w:hAnsiTheme="minorHAnsi" w:cstheme="majorBidi"/>
      <w:i/>
      <w:iCs/>
      <w:color w:val="062B60" w:themeColor="accent1" w:themeShade="BF"/>
    </w:rPr>
  </w:style>
  <w:style w:type="paragraph" w:styleId="Heading5">
    <w:name w:val="heading 5"/>
    <w:basedOn w:val="Normal"/>
    <w:next w:val="Normal"/>
    <w:link w:val="Heading5Char"/>
    <w:uiPriority w:val="9"/>
    <w:semiHidden/>
    <w:unhideWhenUsed/>
    <w:qFormat/>
    <w:rsid w:val="00116497"/>
    <w:pPr>
      <w:keepNext/>
      <w:keepLines/>
      <w:spacing w:before="80" w:after="40"/>
      <w:outlineLvl w:val="4"/>
    </w:pPr>
    <w:rPr>
      <w:rFonts w:asciiTheme="minorHAnsi" w:eastAsiaTheme="majorEastAsia" w:hAnsiTheme="minorHAnsi" w:cstheme="majorBidi"/>
      <w:color w:val="062B60" w:themeColor="accent1" w:themeShade="BF"/>
    </w:rPr>
  </w:style>
  <w:style w:type="paragraph" w:styleId="Heading6">
    <w:name w:val="heading 6"/>
    <w:basedOn w:val="Normal"/>
    <w:next w:val="Normal"/>
    <w:link w:val="Heading6Char"/>
    <w:uiPriority w:val="9"/>
    <w:semiHidden/>
    <w:unhideWhenUsed/>
    <w:qFormat/>
    <w:rsid w:val="001164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64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64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64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97"/>
    <w:rPr>
      <w:rFonts w:asciiTheme="majorHAnsi" w:eastAsiaTheme="majorEastAsia" w:hAnsiTheme="majorHAnsi" w:cstheme="majorBidi"/>
      <w:color w:val="062B60" w:themeColor="accent1" w:themeShade="BF"/>
      <w:sz w:val="40"/>
      <w:szCs w:val="40"/>
    </w:rPr>
  </w:style>
  <w:style w:type="character" w:customStyle="1" w:styleId="Heading2Char">
    <w:name w:val="Heading 2 Char"/>
    <w:basedOn w:val="DefaultParagraphFont"/>
    <w:link w:val="Heading2"/>
    <w:uiPriority w:val="9"/>
    <w:semiHidden/>
    <w:rsid w:val="00116497"/>
    <w:rPr>
      <w:rFonts w:asciiTheme="majorHAnsi" w:eastAsiaTheme="majorEastAsia" w:hAnsiTheme="majorHAnsi" w:cstheme="majorBidi"/>
      <w:color w:val="062B60" w:themeColor="accent1" w:themeShade="BF"/>
      <w:sz w:val="32"/>
      <w:szCs w:val="32"/>
    </w:rPr>
  </w:style>
  <w:style w:type="character" w:customStyle="1" w:styleId="Heading3Char">
    <w:name w:val="Heading 3 Char"/>
    <w:basedOn w:val="DefaultParagraphFont"/>
    <w:link w:val="Heading3"/>
    <w:uiPriority w:val="9"/>
    <w:semiHidden/>
    <w:rsid w:val="00116497"/>
    <w:rPr>
      <w:rFonts w:asciiTheme="minorHAnsi" w:eastAsiaTheme="majorEastAsia" w:hAnsiTheme="minorHAnsi" w:cstheme="majorBidi"/>
      <w:color w:val="062B60" w:themeColor="accent1" w:themeShade="BF"/>
      <w:sz w:val="28"/>
      <w:szCs w:val="28"/>
    </w:rPr>
  </w:style>
  <w:style w:type="character" w:customStyle="1" w:styleId="Heading4Char">
    <w:name w:val="Heading 4 Char"/>
    <w:basedOn w:val="DefaultParagraphFont"/>
    <w:link w:val="Heading4"/>
    <w:uiPriority w:val="9"/>
    <w:semiHidden/>
    <w:rsid w:val="00116497"/>
    <w:rPr>
      <w:rFonts w:asciiTheme="minorHAnsi" w:eastAsiaTheme="majorEastAsia" w:hAnsiTheme="minorHAnsi" w:cstheme="majorBidi"/>
      <w:i/>
      <w:iCs/>
      <w:color w:val="062B60" w:themeColor="accent1" w:themeShade="BF"/>
    </w:rPr>
  </w:style>
  <w:style w:type="character" w:customStyle="1" w:styleId="Heading5Char">
    <w:name w:val="Heading 5 Char"/>
    <w:basedOn w:val="DefaultParagraphFont"/>
    <w:link w:val="Heading5"/>
    <w:uiPriority w:val="9"/>
    <w:semiHidden/>
    <w:rsid w:val="00116497"/>
    <w:rPr>
      <w:rFonts w:asciiTheme="minorHAnsi" w:eastAsiaTheme="majorEastAsia" w:hAnsiTheme="minorHAnsi" w:cstheme="majorBidi"/>
      <w:color w:val="062B60" w:themeColor="accent1" w:themeShade="BF"/>
    </w:rPr>
  </w:style>
  <w:style w:type="character" w:customStyle="1" w:styleId="Heading6Char">
    <w:name w:val="Heading 6 Char"/>
    <w:basedOn w:val="DefaultParagraphFont"/>
    <w:link w:val="Heading6"/>
    <w:uiPriority w:val="9"/>
    <w:semiHidden/>
    <w:rsid w:val="001164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64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64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64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6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4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4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64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6497"/>
    <w:rPr>
      <w:i/>
      <w:iCs/>
      <w:color w:val="404040" w:themeColor="text1" w:themeTint="BF"/>
    </w:rPr>
  </w:style>
  <w:style w:type="paragraph" w:styleId="ListParagraph">
    <w:name w:val="List Paragraph"/>
    <w:basedOn w:val="Normal"/>
    <w:uiPriority w:val="34"/>
    <w:qFormat/>
    <w:rsid w:val="00116497"/>
    <w:pPr>
      <w:ind w:left="720"/>
      <w:contextualSpacing/>
    </w:pPr>
  </w:style>
  <w:style w:type="character" w:styleId="IntenseEmphasis">
    <w:name w:val="Intense Emphasis"/>
    <w:basedOn w:val="DefaultParagraphFont"/>
    <w:uiPriority w:val="21"/>
    <w:qFormat/>
    <w:rsid w:val="00116497"/>
    <w:rPr>
      <w:i/>
      <w:iCs/>
      <w:color w:val="062B60" w:themeColor="accent1" w:themeShade="BF"/>
    </w:rPr>
  </w:style>
  <w:style w:type="paragraph" w:styleId="IntenseQuote">
    <w:name w:val="Intense Quote"/>
    <w:basedOn w:val="Normal"/>
    <w:next w:val="Normal"/>
    <w:link w:val="IntenseQuoteChar"/>
    <w:uiPriority w:val="30"/>
    <w:qFormat/>
    <w:rsid w:val="00116497"/>
    <w:pPr>
      <w:pBdr>
        <w:top w:val="single" w:sz="4" w:space="10" w:color="062B60" w:themeColor="accent1" w:themeShade="BF"/>
        <w:bottom w:val="single" w:sz="4" w:space="10" w:color="062B60" w:themeColor="accent1" w:themeShade="BF"/>
      </w:pBdr>
      <w:spacing w:before="360" w:after="360"/>
      <w:ind w:left="864" w:right="864"/>
      <w:jc w:val="center"/>
    </w:pPr>
    <w:rPr>
      <w:i/>
      <w:iCs/>
      <w:color w:val="062B60" w:themeColor="accent1" w:themeShade="BF"/>
    </w:rPr>
  </w:style>
  <w:style w:type="character" w:customStyle="1" w:styleId="IntenseQuoteChar">
    <w:name w:val="Intense Quote Char"/>
    <w:basedOn w:val="DefaultParagraphFont"/>
    <w:link w:val="IntenseQuote"/>
    <w:uiPriority w:val="30"/>
    <w:rsid w:val="00116497"/>
    <w:rPr>
      <w:i/>
      <w:iCs/>
      <w:color w:val="062B60" w:themeColor="accent1" w:themeShade="BF"/>
    </w:rPr>
  </w:style>
  <w:style w:type="character" w:styleId="IntenseReference">
    <w:name w:val="Intense Reference"/>
    <w:basedOn w:val="DefaultParagraphFont"/>
    <w:uiPriority w:val="32"/>
    <w:qFormat/>
    <w:rsid w:val="00116497"/>
    <w:rPr>
      <w:b/>
      <w:bCs/>
      <w:smallCaps/>
      <w:color w:val="062B60" w:themeColor="accent1" w:themeShade="BF"/>
      <w:spacing w:val="5"/>
    </w:rPr>
  </w:style>
  <w:style w:type="character" w:styleId="Hyperlink">
    <w:name w:val="Hyperlink"/>
    <w:basedOn w:val="DefaultParagraphFont"/>
    <w:uiPriority w:val="99"/>
    <w:unhideWhenUsed/>
    <w:rsid w:val="00116497"/>
    <w:rPr>
      <w:color w:val="0563C1" w:themeColor="hyperlink"/>
      <w:u w:val="single"/>
    </w:rPr>
  </w:style>
  <w:style w:type="character" w:styleId="UnresolvedMention">
    <w:name w:val="Unresolved Mention"/>
    <w:basedOn w:val="DefaultParagraphFont"/>
    <w:uiPriority w:val="99"/>
    <w:semiHidden/>
    <w:unhideWhenUsed/>
    <w:rsid w:val="0011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42268">
      <w:bodyDiv w:val="1"/>
      <w:marLeft w:val="0"/>
      <w:marRight w:val="0"/>
      <w:marTop w:val="0"/>
      <w:marBottom w:val="0"/>
      <w:divBdr>
        <w:top w:val="none" w:sz="0" w:space="0" w:color="auto"/>
        <w:left w:val="none" w:sz="0" w:space="0" w:color="auto"/>
        <w:bottom w:val="none" w:sz="0" w:space="0" w:color="auto"/>
        <w:right w:val="none" w:sz="0" w:space="0" w:color="auto"/>
      </w:divBdr>
      <w:divsChild>
        <w:div w:id="511996047">
          <w:marLeft w:val="0"/>
          <w:marRight w:val="0"/>
          <w:marTop w:val="0"/>
          <w:marBottom w:val="0"/>
          <w:divBdr>
            <w:top w:val="none" w:sz="0" w:space="0" w:color="auto"/>
            <w:left w:val="none" w:sz="0" w:space="0" w:color="auto"/>
            <w:bottom w:val="none" w:sz="0" w:space="0" w:color="auto"/>
            <w:right w:val="none" w:sz="0" w:space="0" w:color="auto"/>
          </w:divBdr>
          <w:divsChild>
            <w:div w:id="19044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128">
      <w:bodyDiv w:val="1"/>
      <w:marLeft w:val="0"/>
      <w:marRight w:val="0"/>
      <w:marTop w:val="0"/>
      <w:marBottom w:val="0"/>
      <w:divBdr>
        <w:top w:val="none" w:sz="0" w:space="0" w:color="auto"/>
        <w:left w:val="none" w:sz="0" w:space="0" w:color="auto"/>
        <w:bottom w:val="none" w:sz="0" w:space="0" w:color="auto"/>
        <w:right w:val="none" w:sz="0" w:space="0" w:color="auto"/>
      </w:divBdr>
      <w:divsChild>
        <w:div w:id="1294368553">
          <w:marLeft w:val="0"/>
          <w:marRight w:val="0"/>
          <w:marTop w:val="0"/>
          <w:marBottom w:val="0"/>
          <w:divBdr>
            <w:top w:val="none" w:sz="0" w:space="0" w:color="auto"/>
            <w:left w:val="none" w:sz="0" w:space="0" w:color="auto"/>
            <w:bottom w:val="none" w:sz="0" w:space="0" w:color="auto"/>
            <w:right w:val="none" w:sz="0" w:space="0" w:color="auto"/>
          </w:divBdr>
          <w:divsChild>
            <w:div w:id="16243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gital@saaa.co.uk" TargetMode="External"/><Relationship Id="rId11" Type="http://schemas.openxmlformats.org/officeDocument/2006/relationships/customXml" Target="../customXml/item3.xml"/><Relationship Id="rId5" Type="http://schemas.openxmlformats.org/officeDocument/2006/relationships/hyperlink" Target="mailto:digital@saaa.co.uk"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SAAA Theme">
  <a:themeElements>
    <a:clrScheme name="SAAA">
      <a:dk1>
        <a:srgbClr val="000000"/>
      </a:dk1>
      <a:lt1>
        <a:sysClr val="window" lastClr="FFFFFF"/>
      </a:lt1>
      <a:dk2>
        <a:srgbClr val="021736"/>
      </a:dk2>
      <a:lt2>
        <a:srgbClr val="E7E6E6"/>
      </a:lt2>
      <a:accent1>
        <a:srgbClr val="083A81"/>
      </a:accent1>
      <a:accent2>
        <a:srgbClr val="2169CF"/>
      </a:accent2>
      <a:accent3>
        <a:srgbClr val="FF99CC"/>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1E4B6D95E5940919455699758D679" ma:contentTypeVersion="16" ma:contentTypeDescription="Create a new document." ma:contentTypeScope="" ma:versionID="4d2d2aa4e4ceb2af859c578b2cf9e321">
  <xsd:schema xmlns:xsd="http://www.w3.org/2001/XMLSchema" xmlns:xs="http://www.w3.org/2001/XMLSchema" xmlns:p="http://schemas.microsoft.com/office/2006/metadata/properties" xmlns:ns2="577eac45-50e5-477b-9a93-4a27512805ae" xmlns:ns3="10176154-eb27-4dbc-a984-4e6a11288915" targetNamespace="http://schemas.microsoft.com/office/2006/metadata/properties" ma:root="true" ma:fieldsID="d03d461a49fb8fd2b373836235b3266c" ns2:_="" ns3:_="">
    <xsd:import namespace="577eac45-50e5-477b-9a93-4a27512805ae"/>
    <xsd:import namespace="10176154-eb27-4dbc-a984-4e6a112889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eac45-50e5-477b-9a93-4a2751280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a770933-b9a4-4afc-ba3a-71f5c6f6a5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_x002e_" ma:index="23" nillable="true" ma:displayName="No."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176154-eb27-4dbc-a984-4e6a112889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588b94-aaaa-418f-878f-0443d1428e31}" ma:internalName="TaxCatchAll" ma:showField="CatchAllData" ma:web="10176154-eb27-4dbc-a984-4e6a112889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7eac45-50e5-477b-9a93-4a27512805ae">
      <Terms xmlns="http://schemas.microsoft.com/office/infopath/2007/PartnerControls"/>
    </lcf76f155ced4ddcb4097134ff3c332f>
    <TaxCatchAll xmlns="10176154-eb27-4dbc-a984-4e6a11288915" xsi:nil="true"/>
    <No_x002e_ xmlns="577eac45-50e5-477b-9a93-4a27512805ae" xsi:nil="true"/>
  </documentManagement>
</p:properties>
</file>

<file path=customXml/itemProps1.xml><?xml version="1.0" encoding="utf-8"?>
<ds:datastoreItem xmlns:ds="http://schemas.openxmlformats.org/officeDocument/2006/customXml" ds:itemID="{056C5C0C-962C-4A1E-B2AE-8F5C2319F8EF}"/>
</file>

<file path=customXml/itemProps2.xml><?xml version="1.0" encoding="utf-8"?>
<ds:datastoreItem xmlns:ds="http://schemas.openxmlformats.org/officeDocument/2006/customXml" ds:itemID="{D5E2827B-34AA-42A0-8D89-B54E0432252C}"/>
</file>

<file path=customXml/itemProps3.xml><?xml version="1.0" encoding="utf-8"?>
<ds:datastoreItem xmlns:ds="http://schemas.openxmlformats.org/officeDocument/2006/customXml" ds:itemID="{B6AD6A9B-53CD-4577-B5FA-C5B48A43B408}"/>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Keith</dc:creator>
  <cp:keywords/>
  <dc:description/>
  <cp:lastModifiedBy>Annie Child</cp:lastModifiedBy>
  <cp:revision>2</cp:revision>
  <dcterms:created xsi:type="dcterms:W3CDTF">2025-06-19T16:43:00Z</dcterms:created>
  <dcterms:modified xsi:type="dcterms:W3CDTF">2025-06-19T16:43:00Z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0x0101007541E4B6D95E5940919455699758D679</vt:lpwstr>
  </property>
</Properties>
</file>